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96" w:rsidRPr="00D40AA4" w:rsidRDefault="00B56EDE" w:rsidP="0030740D">
      <w:pPr>
        <w:jc w:val="center"/>
        <w:rPr>
          <w:b/>
          <w:sz w:val="24"/>
          <w:szCs w:val="24"/>
          <w:lang w:val="de-AT"/>
        </w:rPr>
      </w:pPr>
      <w:r w:rsidRPr="00D40AA4">
        <w:rPr>
          <w:b/>
          <w:sz w:val="24"/>
          <w:szCs w:val="24"/>
          <w:lang w:val="de-AT"/>
        </w:rPr>
        <w:t xml:space="preserve">Informationsblatt </w:t>
      </w:r>
      <w:r w:rsidR="0030740D" w:rsidRPr="00D40AA4">
        <w:rPr>
          <w:b/>
          <w:sz w:val="24"/>
          <w:szCs w:val="24"/>
          <w:lang w:val="de-AT"/>
        </w:rPr>
        <w:t xml:space="preserve">für die Registrierung von </w:t>
      </w:r>
      <w:r w:rsidR="00BF5BEA" w:rsidRPr="00D40AA4">
        <w:rPr>
          <w:b/>
          <w:sz w:val="24"/>
          <w:szCs w:val="24"/>
          <w:lang w:val="de-AT"/>
        </w:rPr>
        <w:t xml:space="preserve">Veranstaltungseinrichtungen, die aus </w:t>
      </w:r>
      <w:r w:rsidR="001D3389" w:rsidRPr="00D40AA4">
        <w:rPr>
          <w:b/>
          <w:sz w:val="24"/>
          <w:szCs w:val="24"/>
          <w:lang w:val="de-AT"/>
        </w:rPr>
        <w:t>Bauteilsysteme</w:t>
      </w:r>
      <w:r w:rsidR="0030740D" w:rsidRPr="00D40AA4">
        <w:rPr>
          <w:b/>
          <w:sz w:val="24"/>
          <w:szCs w:val="24"/>
          <w:lang w:val="de-AT"/>
        </w:rPr>
        <w:t>n</w:t>
      </w:r>
      <w:r w:rsidR="001D3389" w:rsidRPr="00D40AA4">
        <w:rPr>
          <w:b/>
          <w:sz w:val="24"/>
          <w:szCs w:val="24"/>
          <w:lang w:val="de-AT"/>
        </w:rPr>
        <w:t xml:space="preserve"> </w:t>
      </w:r>
      <w:r w:rsidR="00BF5BEA" w:rsidRPr="00D40AA4">
        <w:rPr>
          <w:b/>
          <w:sz w:val="24"/>
          <w:szCs w:val="24"/>
          <w:lang w:val="de-AT"/>
        </w:rPr>
        <w:t xml:space="preserve">(Traversensystemen) zusammengebaut werden </w:t>
      </w:r>
    </w:p>
    <w:p w:rsidR="003340D4" w:rsidRPr="00D40AA4" w:rsidRDefault="003340D4">
      <w:pPr>
        <w:rPr>
          <w:lang w:val="de-AT"/>
        </w:rPr>
      </w:pPr>
    </w:p>
    <w:p w:rsidR="00660F3F" w:rsidRPr="00D40AA4" w:rsidRDefault="00B86530" w:rsidP="00D40AA4">
      <w:pPr>
        <w:pStyle w:val="Listenabsatz"/>
        <w:numPr>
          <w:ilvl w:val="0"/>
          <w:numId w:val="1"/>
        </w:numPr>
        <w:ind w:left="426" w:hanging="426"/>
        <w:jc w:val="both"/>
        <w:rPr>
          <w:b/>
          <w:lang w:val="de-AT"/>
        </w:rPr>
      </w:pPr>
      <w:r w:rsidRPr="00D40AA4">
        <w:rPr>
          <w:b/>
          <w:lang w:val="de-AT"/>
        </w:rPr>
        <w:t xml:space="preserve">Was wird </w:t>
      </w:r>
      <w:r w:rsidR="00660F3F" w:rsidRPr="00D40AA4">
        <w:rPr>
          <w:b/>
          <w:lang w:val="de-AT"/>
        </w:rPr>
        <w:t>registriert?</w:t>
      </w:r>
    </w:p>
    <w:p w:rsidR="00AE51BB" w:rsidRDefault="00B86530" w:rsidP="00D40AA4">
      <w:pPr>
        <w:pStyle w:val="Listenabsatz"/>
        <w:ind w:left="426"/>
        <w:jc w:val="both"/>
        <w:rPr>
          <w:lang w:val="de-AT"/>
        </w:rPr>
      </w:pPr>
      <w:r w:rsidRPr="00D40AA4">
        <w:rPr>
          <w:lang w:val="de-AT"/>
        </w:rPr>
        <w:t xml:space="preserve">Registriert werden nur Veranstaltungseinrichtungen, </w:t>
      </w:r>
      <w:r w:rsidR="00507E75" w:rsidRPr="00D40AA4">
        <w:rPr>
          <w:lang w:val="de-AT"/>
        </w:rPr>
        <w:t>deren V</w:t>
      </w:r>
      <w:r w:rsidR="001E14CB" w:rsidRPr="00D40AA4">
        <w:rPr>
          <w:lang w:val="de-AT"/>
        </w:rPr>
        <w:t xml:space="preserve">erwendungszweck einer bestimmten Kategorie (z.B.: Tribüne, Podium, </w:t>
      </w:r>
      <w:r w:rsidR="00D30DB4">
        <w:rPr>
          <w:lang w:val="de-AT"/>
        </w:rPr>
        <w:t>Bühne, Boden</w:t>
      </w:r>
      <w:r w:rsidR="001E14CB" w:rsidRPr="00D40AA4">
        <w:rPr>
          <w:lang w:val="de-AT"/>
        </w:rPr>
        <w:t xml:space="preserve">) zugeordnet ist. </w:t>
      </w:r>
      <w:r w:rsidR="00C70C53" w:rsidRPr="00D40AA4">
        <w:rPr>
          <w:lang w:val="de-AT"/>
        </w:rPr>
        <w:t xml:space="preserve">Einzelne </w:t>
      </w:r>
      <w:r w:rsidR="0050637A" w:rsidRPr="00D40AA4">
        <w:rPr>
          <w:lang w:val="de-AT"/>
        </w:rPr>
        <w:t xml:space="preserve">Bauteile von </w:t>
      </w:r>
      <w:r w:rsidR="00C70C53" w:rsidRPr="00D40AA4">
        <w:rPr>
          <w:lang w:val="de-AT"/>
        </w:rPr>
        <w:t>Bauteilsysteme</w:t>
      </w:r>
      <w:r w:rsidR="0050637A" w:rsidRPr="00D40AA4">
        <w:rPr>
          <w:lang w:val="de-AT"/>
        </w:rPr>
        <w:t>n</w:t>
      </w:r>
      <w:r w:rsidR="00AB0925" w:rsidRPr="00D40AA4">
        <w:rPr>
          <w:lang w:val="de-AT"/>
        </w:rPr>
        <w:t>, aus denen verschiedene Veranstaltungseinrichtungen</w:t>
      </w:r>
      <w:r w:rsidR="001D3389" w:rsidRPr="00D40AA4">
        <w:rPr>
          <w:lang w:val="de-AT"/>
        </w:rPr>
        <w:t xml:space="preserve"> zusammengebaut werden können, </w:t>
      </w:r>
      <w:r w:rsidR="00AB0925" w:rsidRPr="00D40AA4">
        <w:rPr>
          <w:lang w:val="de-AT"/>
        </w:rPr>
        <w:t xml:space="preserve">werden </w:t>
      </w:r>
      <w:r w:rsidR="002B05C1" w:rsidRPr="00D40AA4">
        <w:rPr>
          <w:lang w:val="de-AT"/>
        </w:rPr>
        <w:t xml:space="preserve">nicht </w:t>
      </w:r>
      <w:r w:rsidR="001E14CB" w:rsidRPr="00D40AA4">
        <w:rPr>
          <w:lang w:val="de-AT"/>
        </w:rPr>
        <w:t xml:space="preserve">mehr </w:t>
      </w:r>
      <w:r w:rsidR="0050637A" w:rsidRPr="00D40AA4">
        <w:rPr>
          <w:lang w:val="de-AT"/>
        </w:rPr>
        <w:t xml:space="preserve">registriert (z.B.: </w:t>
      </w:r>
      <w:r w:rsidR="00AE51BB" w:rsidRPr="00D40AA4">
        <w:rPr>
          <w:lang w:val="de-AT"/>
        </w:rPr>
        <w:t xml:space="preserve">nur </w:t>
      </w:r>
      <w:r w:rsidR="0050637A" w:rsidRPr="00D40AA4">
        <w:rPr>
          <w:lang w:val="de-AT"/>
        </w:rPr>
        <w:t>Traversen</w:t>
      </w:r>
      <w:r w:rsidR="00AE51BB" w:rsidRPr="00D40AA4">
        <w:rPr>
          <w:lang w:val="de-AT"/>
        </w:rPr>
        <w:t>, Gitterträger usw.</w:t>
      </w:r>
      <w:r w:rsidR="00D40AA4">
        <w:rPr>
          <w:lang w:val="de-AT"/>
        </w:rPr>
        <w:t>).</w:t>
      </w:r>
    </w:p>
    <w:p w:rsidR="00D40AA4" w:rsidRDefault="00D40AA4" w:rsidP="00D40AA4">
      <w:pPr>
        <w:pStyle w:val="Listenabsatz"/>
        <w:ind w:left="426" w:hanging="426"/>
        <w:jc w:val="both"/>
        <w:rPr>
          <w:lang w:val="de-AT"/>
        </w:rPr>
      </w:pPr>
    </w:p>
    <w:p w:rsidR="00507E75" w:rsidRPr="00D40AA4" w:rsidRDefault="00507E75" w:rsidP="00D40AA4">
      <w:pPr>
        <w:pStyle w:val="Listenabsatz"/>
        <w:numPr>
          <w:ilvl w:val="0"/>
          <w:numId w:val="1"/>
        </w:numPr>
        <w:ind w:left="426" w:hanging="426"/>
        <w:jc w:val="both"/>
        <w:rPr>
          <w:b/>
          <w:lang w:val="de-AT"/>
        </w:rPr>
      </w:pPr>
      <w:r w:rsidRPr="00D40AA4">
        <w:rPr>
          <w:b/>
          <w:lang w:val="de-AT"/>
        </w:rPr>
        <w:t>Welches Formular ist auszufüllen?</w:t>
      </w:r>
    </w:p>
    <w:p w:rsidR="00D40AA4" w:rsidRDefault="00750824" w:rsidP="00D40AA4">
      <w:pPr>
        <w:pStyle w:val="Listenabsatz"/>
        <w:ind w:left="426"/>
        <w:jc w:val="both"/>
      </w:pPr>
      <w:r w:rsidRPr="00D40AA4">
        <w:t>Für die Aufnahme in das Register ist für jede Einrichtung das Formular „Registrierung einer</w:t>
      </w:r>
      <w:r w:rsidR="00D40AA4">
        <w:t xml:space="preserve"> </w:t>
      </w:r>
      <w:r w:rsidRPr="00D40AA4">
        <w:t>Veranstaltungs(betriebs-)einrichtung“ auszufüllen.</w:t>
      </w:r>
    </w:p>
    <w:p w:rsidR="00750824" w:rsidRDefault="0093134E" w:rsidP="00D40AA4">
      <w:pPr>
        <w:pStyle w:val="Listenabsatz"/>
        <w:ind w:left="426"/>
        <w:jc w:val="both"/>
        <w:rPr>
          <w:sz w:val="20"/>
          <w:szCs w:val="20"/>
        </w:rPr>
      </w:pPr>
      <w:hyperlink r:id="rId6" w:history="1">
        <w:r w:rsidR="00750824" w:rsidRPr="00D40AA4">
          <w:rPr>
            <w:rStyle w:val="Hyperlink"/>
            <w:sz w:val="20"/>
            <w:szCs w:val="20"/>
          </w:rPr>
          <w:t>https://egov.stmk.gv.at/lavi/vb/kontakt.do?lkz=SO-VA-VR-RV&amp;vkz=L6&amp;gkz=60000&amp;formular=xoffshow</w:t>
        </w:r>
      </w:hyperlink>
    </w:p>
    <w:p w:rsidR="00D40AA4" w:rsidRPr="00D40AA4" w:rsidRDefault="00D40AA4" w:rsidP="00D40AA4">
      <w:pPr>
        <w:pStyle w:val="Listenabsatz"/>
        <w:ind w:left="0"/>
        <w:jc w:val="both"/>
      </w:pPr>
    </w:p>
    <w:p w:rsidR="00750824" w:rsidRPr="00D40AA4" w:rsidRDefault="00750824" w:rsidP="00D40AA4">
      <w:pPr>
        <w:pStyle w:val="Listenabsatz"/>
        <w:numPr>
          <w:ilvl w:val="0"/>
          <w:numId w:val="1"/>
        </w:numPr>
        <w:ind w:left="426" w:hanging="426"/>
        <w:jc w:val="both"/>
        <w:rPr>
          <w:b/>
        </w:rPr>
      </w:pPr>
      <w:r w:rsidRPr="00D40AA4">
        <w:rPr>
          <w:b/>
        </w:rPr>
        <w:t>Welches Gutachten ist beizulegen?</w:t>
      </w:r>
    </w:p>
    <w:p w:rsidR="00750824" w:rsidRPr="00D40AA4" w:rsidRDefault="00750824" w:rsidP="00D40AA4">
      <w:pPr>
        <w:pStyle w:val="Listenabsatz"/>
        <w:ind w:left="426"/>
        <w:jc w:val="both"/>
      </w:pPr>
      <w:r w:rsidRPr="00D40AA4">
        <w:t xml:space="preserve">Dem Formular ist für jede Einrichtung ein Gutachten eines Sachverständigen beizulegen, welches nicht älter als zwei Jahre sein darf und die ordnungsgemäße Benützbarkeit und Sicherheit der Veranstaltungseinrichtung bestätigt. </w:t>
      </w:r>
    </w:p>
    <w:p w:rsidR="00750824" w:rsidRPr="00D40AA4" w:rsidRDefault="00750824" w:rsidP="00D40AA4">
      <w:pPr>
        <w:pStyle w:val="Listenabsatz"/>
        <w:ind w:left="426"/>
        <w:jc w:val="both"/>
      </w:pPr>
      <w:r w:rsidRPr="00D40AA4">
        <w:t>Gemäß § 20 Abs. 6 StVAG sind zur Ausstellung des Gutachtens u.a. heranzuziehen:</w:t>
      </w:r>
    </w:p>
    <w:p w:rsidR="00750824" w:rsidRPr="00D40AA4" w:rsidRDefault="00750824" w:rsidP="00D40AA4">
      <w:pPr>
        <w:pStyle w:val="Listenabsatz"/>
        <w:tabs>
          <w:tab w:val="left" w:pos="851"/>
        </w:tabs>
        <w:ind w:left="426"/>
        <w:jc w:val="both"/>
      </w:pPr>
      <w:r w:rsidRPr="00D40AA4">
        <w:t>1.</w:t>
      </w:r>
      <w:r w:rsidRPr="00D40AA4">
        <w:tab/>
        <w:t>staatlich befugte und beeidete Ziviltechnikerinnen/Ziviltechniker im Umfang ihrer Befugnis,</w:t>
      </w:r>
    </w:p>
    <w:p w:rsidR="00750824" w:rsidRDefault="00750824" w:rsidP="00D40AA4">
      <w:pPr>
        <w:pStyle w:val="Listenabsatz"/>
        <w:tabs>
          <w:tab w:val="left" w:pos="851"/>
        </w:tabs>
        <w:ind w:left="851" w:hanging="425"/>
        <w:jc w:val="both"/>
      </w:pPr>
      <w:r w:rsidRPr="00D40AA4">
        <w:t>2.</w:t>
      </w:r>
      <w:r w:rsidRPr="00D40AA4">
        <w:tab/>
        <w:t>allgemein beeidete und gerichtlich zertifizierte Sachverständige im Umfang ihres Fachgebietes.</w:t>
      </w:r>
    </w:p>
    <w:p w:rsidR="00D40AA4" w:rsidRPr="00D40AA4" w:rsidRDefault="00D40AA4" w:rsidP="00D40AA4">
      <w:pPr>
        <w:pStyle w:val="Listenabsatz"/>
        <w:tabs>
          <w:tab w:val="left" w:pos="567"/>
          <w:tab w:val="left" w:pos="993"/>
        </w:tabs>
        <w:ind w:left="426" w:hanging="426"/>
        <w:jc w:val="both"/>
      </w:pPr>
    </w:p>
    <w:p w:rsidR="00660F3F" w:rsidRPr="00D40AA4" w:rsidRDefault="00507E75" w:rsidP="00D40AA4">
      <w:pPr>
        <w:pStyle w:val="Listenabsatz"/>
        <w:numPr>
          <w:ilvl w:val="0"/>
          <w:numId w:val="1"/>
        </w:numPr>
        <w:ind w:left="426" w:hanging="426"/>
        <w:jc w:val="both"/>
        <w:rPr>
          <w:b/>
          <w:lang w:val="de-AT"/>
        </w:rPr>
      </w:pPr>
      <w:r w:rsidRPr="00D40AA4">
        <w:rPr>
          <w:b/>
          <w:lang w:val="de-AT"/>
        </w:rPr>
        <w:t>W</w:t>
      </w:r>
      <w:r w:rsidR="00660F3F" w:rsidRPr="00D40AA4">
        <w:rPr>
          <w:b/>
          <w:lang w:val="de-AT"/>
        </w:rPr>
        <w:t xml:space="preserve">elche Unterlagen sind </w:t>
      </w:r>
      <w:r w:rsidRPr="00D40AA4">
        <w:rPr>
          <w:b/>
          <w:lang w:val="de-AT"/>
        </w:rPr>
        <w:t>dem Formular beizulegen?</w:t>
      </w:r>
    </w:p>
    <w:p w:rsidR="003340D4" w:rsidRPr="00D40AA4" w:rsidRDefault="0050637A" w:rsidP="00D40AA4">
      <w:pPr>
        <w:pStyle w:val="Listenabsatz"/>
        <w:ind w:left="426"/>
        <w:jc w:val="both"/>
        <w:rPr>
          <w:lang w:val="de-AT"/>
        </w:rPr>
      </w:pPr>
      <w:r w:rsidRPr="00D40AA4">
        <w:rPr>
          <w:lang w:val="de-AT"/>
        </w:rPr>
        <w:t xml:space="preserve">Für die </w:t>
      </w:r>
      <w:r w:rsidR="00AE51BB" w:rsidRPr="00D40AA4">
        <w:rPr>
          <w:lang w:val="de-AT"/>
        </w:rPr>
        <w:t>jeweilige</w:t>
      </w:r>
      <w:r w:rsidRPr="00D40AA4">
        <w:rPr>
          <w:lang w:val="de-AT"/>
        </w:rPr>
        <w:t xml:space="preserve"> Veranstaltungseinrichtung ist eine </w:t>
      </w:r>
      <w:r w:rsidR="003340D4" w:rsidRPr="00D40AA4">
        <w:rPr>
          <w:lang w:val="de-AT"/>
        </w:rPr>
        <w:t>technis</w:t>
      </w:r>
      <w:r w:rsidR="00B56EDE" w:rsidRPr="00D40AA4">
        <w:rPr>
          <w:lang w:val="de-AT"/>
        </w:rPr>
        <w:t>che</w:t>
      </w:r>
      <w:r w:rsidR="00AB0925" w:rsidRPr="00D40AA4">
        <w:rPr>
          <w:lang w:val="de-AT"/>
        </w:rPr>
        <w:t xml:space="preserve"> Beschreibung </w:t>
      </w:r>
      <w:r w:rsidR="00BF5BEA" w:rsidRPr="00D40AA4">
        <w:rPr>
          <w:lang w:val="de-AT"/>
        </w:rPr>
        <w:t xml:space="preserve">und eine Darstellung </w:t>
      </w:r>
      <w:r w:rsidRPr="00D40AA4">
        <w:rPr>
          <w:lang w:val="de-AT"/>
        </w:rPr>
        <w:t>vorzulegen</w:t>
      </w:r>
      <w:r w:rsidR="003340D4" w:rsidRPr="00D40AA4">
        <w:rPr>
          <w:lang w:val="de-AT"/>
        </w:rPr>
        <w:t>.</w:t>
      </w:r>
    </w:p>
    <w:p w:rsidR="001D3389" w:rsidRDefault="001D3389" w:rsidP="00D40AA4">
      <w:pPr>
        <w:pStyle w:val="Listenabsatz"/>
        <w:ind w:left="426"/>
        <w:jc w:val="both"/>
        <w:rPr>
          <w:lang w:val="de-AT"/>
        </w:rPr>
      </w:pPr>
      <w:r w:rsidRPr="00D40AA4">
        <w:rPr>
          <w:lang w:val="de-AT"/>
        </w:rPr>
        <w:t>In der technischen Beschreibung sind die wesentlichen Konstruktionselemente im Detail zu erläutern (Haupttragsystem, Zugangstreppen, Absturzsicherungen…)</w:t>
      </w:r>
      <w:r w:rsidR="00795355" w:rsidRPr="00D40AA4">
        <w:rPr>
          <w:lang w:val="de-AT"/>
        </w:rPr>
        <w:t xml:space="preserve"> und </w:t>
      </w:r>
      <w:r w:rsidR="00BF5BEA" w:rsidRPr="00D40AA4">
        <w:rPr>
          <w:lang w:val="de-AT"/>
        </w:rPr>
        <w:t xml:space="preserve">in der Darstellung </w:t>
      </w:r>
      <w:r w:rsidR="00795355" w:rsidRPr="00D40AA4">
        <w:rPr>
          <w:lang w:val="de-AT"/>
        </w:rPr>
        <w:t xml:space="preserve">die </w:t>
      </w:r>
      <w:r w:rsidR="004C25A3">
        <w:rPr>
          <w:lang w:val="de-AT"/>
        </w:rPr>
        <w:t>jeweils maximal zulässigen</w:t>
      </w:r>
      <w:r w:rsidR="00795355" w:rsidRPr="00D40AA4">
        <w:rPr>
          <w:lang w:val="de-AT"/>
        </w:rPr>
        <w:t>Hauptabmessungen</w:t>
      </w:r>
      <w:r w:rsidR="00AE51BB" w:rsidRPr="00D40AA4">
        <w:rPr>
          <w:lang w:val="de-AT"/>
        </w:rPr>
        <w:t xml:space="preserve"> (</w:t>
      </w:r>
      <w:r w:rsidR="00795355" w:rsidRPr="00D40AA4">
        <w:rPr>
          <w:lang w:val="de-AT"/>
        </w:rPr>
        <w:t>Länge, Breite, Höhe) anzugeben</w:t>
      </w:r>
      <w:r w:rsidR="00AE51BB" w:rsidRPr="00D40AA4">
        <w:rPr>
          <w:lang w:val="de-AT"/>
        </w:rPr>
        <w:t>.</w:t>
      </w:r>
    </w:p>
    <w:p w:rsidR="00D40AA4" w:rsidRPr="00D40AA4" w:rsidRDefault="00D40AA4" w:rsidP="00D40AA4">
      <w:pPr>
        <w:pStyle w:val="Listenabsatz"/>
        <w:ind w:left="426" w:hanging="426"/>
        <w:jc w:val="both"/>
        <w:rPr>
          <w:lang w:val="de-AT"/>
        </w:rPr>
      </w:pPr>
    </w:p>
    <w:p w:rsidR="00660F3F" w:rsidRPr="00D40AA4" w:rsidRDefault="00660F3F" w:rsidP="00D40AA4">
      <w:pPr>
        <w:pStyle w:val="Listenabsatz"/>
        <w:numPr>
          <w:ilvl w:val="0"/>
          <w:numId w:val="1"/>
        </w:numPr>
        <w:ind w:left="426" w:hanging="426"/>
        <w:jc w:val="both"/>
        <w:rPr>
          <w:b/>
          <w:lang w:val="de-AT"/>
        </w:rPr>
      </w:pPr>
      <w:r w:rsidRPr="00D40AA4">
        <w:rPr>
          <w:b/>
          <w:lang w:val="de-AT"/>
        </w:rPr>
        <w:t>Wie ist vorzugehen, wenn ein Bauteilsystem für mehrere Verwendungszwecke verwendet werden kann?</w:t>
      </w:r>
    </w:p>
    <w:p w:rsidR="00AE51BB" w:rsidRDefault="0050637A" w:rsidP="00D40AA4">
      <w:pPr>
        <w:pStyle w:val="Listenabsatz"/>
        <w:ind w:left="426"/>
        <w:jc w:val="both"/>
        <w:rPr>
          <w:lang w:val="de-AT"/>
        </w:rPr>
      </w:pPr>
      <w:r w:rsidRPr="00D40AA4">
        <w:rPr>
          <w:lang w:val="de-AT"/>
        </w:rPr>
        <w:t>Kann ein Ba</w:t>
      </w:r>
      <w:r w:rsidR="00BF5BEA" w:rsidRPr="00D40AA4">
        <w:rPr>
          <w:lang w:val="de-AT"/>
        </w:rPr>
        <w:t>uteilsystem zu unterschiedlichen</w:t>
      </w:r>
      <w:r w:rsidRPr="00D40AA4">
        <w:rPr>
          <w:lang w:val="de-AT"/>
        </w:rPr>
        <w:t xml:space="preserve"> Veranstaltungseinri</w:t>
      </w:r>
      <w:r w:rsidR="00AE51BB" w:rsidRPr="00D40AA4">
        <w:rPr>
          <w:lang w:val="de-AT"/>
        </w:rPr>
        <w:t>ch</w:t>
      </w:r>
      <w:r w:rsidR="00BF5BEA" w:rsidRPr="00D40AA4">
        <w:rPr>
          <w:lang w:val="de-AT"/>
        </w:rPr>
        <w:t>tungen zusammengebaut werde</w:t>
      </w:r>
      <w:r w:rsidR="007E6655" w:rsidRPr="00D40AA4">
        <w:rPr>
          <w:lang w:val="de-AT"/>
        </w:rPr>
        <w:t>n</w:t>
      </w:r>
      <w:r w:rsidR="00BF5BEA" w:rsidRPr="00D40AA4">
        <w:rPr>
          <w:lang w:val="de-AT"/>
        </w:rPr>
        <w:t xml:space="preserve">, </w:t>
      </w:r>
      <w:r w:rsidR="00AE51BB" w:rsidRPr="00D40AA4">
        <w:rPr>
          <w:lang w:val="de-AT"/>
        </w:rPr>
        <w:t xml:space="preserve"> </w:t>
      </w:r>
      <w:r w:rsidR="00660F3F" w:rsidRPr="00D40AA4">
        <w:rPr>
          <w:lang w:val="de-AT"/>
        </w:rPr>
        <w:t>so ist für jeden Verwendungszweck</w:t>
      </w:r>
      <w:r w:rsidRPr="00D40AA4">
        <w:rPr>
          <w:lang w:val="de-AT"/>
        </w:rPr>
        <w:t xml:space="preserve"> der Veranstaltungseinrichtung </w:t>
      </w:r>
      <w:r w:rsidR="003C5735" w:rsidRPr="00D40AA4">
        <w:rPr>
          <w:lang w:val="de-AT"/>
        </w:rPr>
        <w:t xml:space="preserve">eine jeweils eigene Registrierung </w:t>
      </w:r>
      <w:r w:rsidR="00AE51BB" w:rsidRPr="00D40AA4">
        <w:rPr>
          <w:lang w:val="de-AT"/>
        </w:rPr>
        <w:t xml:space="preserve">erforderlich. Für jede </w:t>
      </w:r>
      <w:r w:rsidR="00BF5BEA" w:rsidRPr="00D40AA4">
        <w:rPr>
          <w:lang w:val="de-AT"/>
        </w:rPr>
        <w:t>Kategorie</w:t>
      </w:r>
      <w:r w:rsidR="00A809D7" w:rsidRPr="00D40AA4">
        <w:rPr>
          <w:lang w:val="de-AT"/>
        </w:rPr>
        <w:t xml:space="preserve"> der Veranstaltungseinrichtung </w:t>
      </w:r>
      <w:r w:rsidR="003C5735" w:rsidRPr="00D40AA4">
        <w:rPr>
          <w:lang w:val="de-AT"/>
        </w:rPr>
        <w:t xml:space="preserve">wird eine </w:t>
      </w:r>
      <w:r w:rsidR="00BF5BEA" w:rsidRPr="00D40AA4">
        <w:rPr>
          <w:lang w:val="de-AT"/>
        </w:rPr>
        <w:t xml:space="preserve">eigene </w:t>
      </w:r>
      <w:r w:rsidR="003C5735" w:rsidRPr="00D40AA4">
        <w:rPr>
          <w:lang w:val="de-AT"/>
        </w:rPr>
        <w:t>Registernummer vergeben.</w:t>
      </w:r>
      <w:r w:rsidR="00AE51BB" w:rsidRPr="00D40AA4">
        <w:rPr>
          <w:lang w:val="de-AT"/>
        </w:rPr>
        <w:t xml:space="preserve"> Dasselbe Bauteilsystem kann </w:t>
      </w:r>
      <w:r w:rsidR="00B56EDE" w:rsidRPr="00D40AA4">
        <w:rPr>
          <w:lang w:val="de-AT"/>
        </w:rPr>
        <w:t>somit</w:t>
      </w:r>
      <w:r w:rsidR="00AE51BB" w:rsidRPr="00D40AA4">
        <w:rPr>
          <w:lang w:val="de-AT"/>
        </w:rPr>
        <w:t xml:space="preserve"> mehrmals für verschiedene Verwendungszwecke registriert werden.</w:t>
      </w:r>
    </w:p>
    <w:p w:rsidR="00D40AA4" w:rsidRPr="00D40AA4" w:rsidRDefault="00D40AA4" w:rsidP="00D40AA4">
      <w:pPr>
        <w:pStyle w:val="Listenabsatz"/>
        <w:ind w:left="426" w:hanging="426"/>
        <w:jc w:val="both"/>
        <w:rPr>
          <w:lang w:val="de-AT"/>
        </w:rPr>
      </w:pPr>
    </w:p>
    <w:p w:rsidR="00660F3F" w:rsidRPr="00D40AA4" w:rsidRDefault="00660F3F" w:rsidP="00D40AA4">
      <w:pPr>
        <w:pStyle w:val="Listenabsatz"/>
        <w:numPr>
          <w:ilvl w:val="0"/>
          <w:numId w:val="1"/>
        </w:numPr>
        <w:ind w:left="426" w:hanging="426"/>
        <w:jc w:val="both"/>
        <w:rPr>
          <w:b/>
          <w:lang w:val="de-AT"/>
        </w:rPr>
      </w:pPr>
      <w:r w:rsidRPr="00D40AA4">
        <w:rPr>
          <w:b/>
          <w:lang w:val="de-AT"/>
        </w:rPr>
        <w:t>Wie ist vorzugehen, wenn der Verwendungszweck des Bauteilsystems verschiedene Standardgrößen zulässt?</w:t>
      </w:r>
    </w:p>
    <w:p w:rsidR="001E14CB" w:rsidRDefault="00AB0925" w:rsidP="00D40AA4">
      <w:pPr>
        <w:pStyle w:val="Listenabsatz"/>
        <w:ind w:left="426"/>
        <w:jc w:val="both"/>
        <w:rPr>
          <w:lang w:val="de-AT"/>
        </w:rPr>
      </w:pPr>
      <w:r w:rsidRPr="00D40AA4">
        <w:rPr>
          <w:lang w:val="de-AT"/>
        </w:rPr>
        <w:t>Für Veranstaltungseinrichtungen</w:t>
      </w:r>
      <w:r w:rsidR="003C5735" w:rsidRPr="00D40AA4">
        <w:rPr>
          <w:lang w:val="de-AT"/>
        </w:rPr>
        <w:t xml:space="preserve"> </w:t>
      </w:r>
      <w:r w:rsidR="002135BC" w:rsidRPr="00D40AA4">
        <w:rPr>
          <w:lang w:val="de-AT"/>
        </w:rPr>
        <w:t xml:space="preserve">desselben Verwendungszwecks </w:t>
      </w:r>
      <w:r w:rsidR="003C5735" w:rsidRPr="00D40AA4">
        <w:rPr>
          <w:lang w:val="de-AT"/>
        </w:rPr>
        <w:t>mit verschiedene</w:t>
      </w:r>
      <w:r w:rsidR="00660F3F" w:rsidRPr="00D40AA4">
        <w:rPr>
          <w:lang w:val="de-AT"/>
        </w:rPr>
        <w:t>n Standardgrößen</w:t>
      </w:r>
      <w:r w:rsidR="001D3389" w:rsidRPr="00D40AA4">
        <w:rPr>
          <w:lang w:val="de-AT"/>
        </w:rPr>
        <w:t xml:space="preserve"> </w:t>
      </w:r>
      <w:r w:rsidR="00A809D7" w:rsidRPr="00D40AA4">
        <w:rPr>
          <w:lang w:val="de-AT"/>
        </w:rPr>
        <w:t xml:space="preserve">(z.B.: Tribüne für 200, 500, 3.000 oder 10.000 Personen) </w:t>
      </w:r>
      <w:r w:rsidR="00795355" w:rsidRPr="00D40AA4">
        <w:rPr>
          <w:lang w:val="de-AT"/>
        </w:rPr>
        <w:t xml:space="preserve">wird das </w:t>
      </w:r>
      <w:r w:rsidR="00C41930" w:rsidRPr="00D40AA4">
        <w:rPr>
          <w:b/>
          <w:lang w:val="de-AT"/>
        </w:rPr>
        <w:t xml:space="preserve">größtmögliche Fassungsvermögen </w:t>
      </w:r>
      <w:r w:rsidR="00393296" w:rsidRPr="00D40AA4">
        <w:rPr>
          <w:b/>
          <w:lang w:val="de-AT"/>
        </w:rPr>
        <w:t>für den jeweiligen Verwendungszweck</w:t>
      </w:r>
      <w:r w:rsidR="00393296" w:rsidRPr="00D40AA4">
        <w:rPr>
          <w:lang w:val="de-AT"/>
        </w:rPr>
        <w:t xml:space="preserve"> </w:t>
      </w:r>
      <w:r w:rsidR="00C41930" w:rsidRPr="00D40AA4">
        <w:rPr>
          <w:lang w:val="de-AT"/>
        </w:rPr>
        <w:t>registriert.</w:t>
      </w:r>
      <w:r w:rsidR="00795355" w:rsidRPr="00D40AA4">
        <w:rPr>
          <w:lang w:val="de-AT"/>
        </w:rPr>
        <w:t xml:space="preserve"> </w:t>
      </w:r>
      <w:r w:rsidR="00182C90" w:rsidRPr="00D40AA4">
        <w:rPr>
          <w:lang w:val="de-AT"/>
        </w:rPr>
        <w:t xml:space="preserve">Die </w:t>
      </w:r>
      <w:r w:rsidR="00660F3F" w:rsidRPr="00D40AA4">
        <w:rPr>
          <w:lang w:val="de-AT"/>
        </w:rPr>
        <w:t xml:space="preserve">Aufstellungsvarianten </w:t>
      </w:r>
      <w:r w:rsidR="001E14CB" w:rsidRPr="00D40AA4">
        <w:rPr>
          <w:lang w:val="de-AT"/>
        </w:rPr>
        <w:t xml:space="preserve">der verwendeten Standardgrößen </w:t>
      </w:r>
      <w:r w:rsidR="00660F3F" w:rsidRPr="00D40AA4">
        <w:rPr>
          <w:lang w:val="de-AT"/>
        </w:rPr>
        <w:t>sind im Gutachten bekanntzugeben.</w:t>
      </w:r>
    </w:p>
    <w:p w:rsidR="00D40AA4" w:rsidRPr="00D40AA4" w:rsidRDefault="00D40AA4" w:rsidP="00D40AA4">
      <w:pPr>
        <w:pStyle w:val="Listenabsatz"/>
        <w:ind w:left="426" w:hanging="426"/>
        <w:jc w:val="both"/>
        <w:rPr>
          <w:lang w:val="de-AT"/>
        </w:rPr>
      </w:pPr>
    </w:p>
    <w:p w:rsidR="001E14CB" w:rsidRPr="00D40AA4" w:rsidRDefault="001E14CB" w:rsidP="00D40AA4">
      <w:pPr>
        <w:pStyle w:val="Listenabsatz"/>
        <w:numPr>
          <w:ilvl w:val="0"/>
          <w:numId w:val="1"/>
        </w:numPr>
        <w:ind w:left="426" w:hanging="426"/>
        <w:jc w:val="both"/>
        <w:rPr>
          <w:b/>
          <w:lang w:val="de-AT"/>
        </w:rPr>
      </w:pPr>
      <w:r w:rsidRPr="00D40AA4">
        <w:rPr>
          <w:b/>
          <w:lang w:val="de-AT"/>
        </w:rPr>
        <w:lastRenderedPageBreak/>
        <w:t>Wie ist vorzugehen, wenn das Bauteilsystem, das mit dem größtmöglichen Fassungsvermögen für einen bestimmten Verwendungszweck registriert ist, verschiedene Aufstellungsvarianten zulässt, für die es keine Standardgrößen gibt?</w:t>
      </w:r>
    </w:p>
    <w:p w:rsidR="00DB4A66" w:rsidRDefault="001E14CB" w:rsidP="00D40AA4">
      <w:pPr>
        <w:pStyle w:val="Listenabsatz"/>
        <w:ind w:left="426"/>
        <w:jc w:val="both"/>
        <w:rPr>
          <w:lang w:val="de-AT"/>
        </w:rPr>
      </w:pPr>
      <w:r w:rsidRPr="00D40AA4">
        <w:rPr>
          <w:lang w:val="de-AT"/>
        </w:rPr>
        <w:t>Dies ist ebenfalls im Gutachten bekanntzugeben. Mit der Registrierung des größtmö</w:t>
      </w:r>
      <w:r w:rsidR="00BF5BEA" w:rsidRPr="00D40AA4">
        <w:rPr>
          <w:lang w:val="de-AT"/>
        </w:rPr>
        <w:t>glichen Fassungsvermögens sind A</w:t>
      </w:r>
      <w:r w:rsidRPr="00D40AA4">
        <w:rPr>
          <w:lang w:val="de-AT"/>
        </w:rPr>
        <w:t>ufstellungsvarianten mit kleinerem Fassungsvermögen desselben Verwendungszwecks auf Gefahr und Verantwortung des/der Ve</w:t>
      </w:r>
      <w:r w:rsidR="00BF5BEA" w:rsidRPr="00D40AA4">
        <w:rPr>
          <w:lang w:val="de-AT"/>
        </w:rPr>
        <w:t>rfügungsberechtigten inkludiert.</w:t>
      </w:r>
    </w:p>
    <w:p w:rsidR="00D40AA4" w:rsidRPr="00D40AA4" w:rsidRDefault="00D40AA4" w:rsidP="00D40AA4">
      <w:pPr>
        <w:pStyle w:val="Listenabsatz"/>
        <w:ind w:left="426" w:hanging="426"/>
        <w:jc w:val="both"/>
        <w:rPr>
          <w:lang w:val="de-AT"/>
        </w:rPr>
      </w:pPr>
    </w:p>
    <w:p w:rsidR="00BF5BEA" w:rsidRPr="00D40AA4" w:rsidRDefault="00D30DB4" w:rsidP="00D40AA4">
      <w:pPr>
        <w:pStyle w:val="Listenabsatz"/>
        <w:numPr>
          <w:ilvl w:val="0"/>
          <w:numId w:val="1"/>
        </w:numPr>
        <w:ind w:left="426" w:hanging="426"/>
        <w:jc w:val="both"/>
        <w:rPr>
          <w:b/>
          <w:lang w:val="de-AT"/>
        </w:rPr>
      </w:pPr>
      <w:r>
        <w:rPr>
          <w:b/>
          <w:lang w:val="de-AT"/>
        </w:rPr>
        <w:t>Plakette</w:t>
      </w:r>
    </w:p>
    <w:p w:rsidR="00BF5BEA" w:rsidRPr="00D40AA4" w:rsidRDefault="00D30DB4" w:rsidP="00D40AA4">
      <w:pPr>
        <w:pStyle w:val="Listenabsatz"/>
        <w:ind w:left="426"/>
        <w:jc w:val="both"/>
        <w:rPr>
          <w:lang w:val="de-AT"/>
        </w:rPr>
      </w:pPr>
      <w:r>
        <w:rPr>
          <w:lang w:val="de-AT"/>
        </w:rPr>
        <w:t xml:space="preserve">Auf </w:t>
      </w:r>
      <w:r w:rsidR="00BF5BEA" w:rsidRPr="00D40AA4">
        <w:rPr>
          <w:lang w:val="de-AT"/>
        </w:rPr>
        <w:t xml:space="preserve">Veranstaltungseinrichtungen, die aus Bauteilsystemen zusammengebaut werden, </w:t>
      </w:r>
      <w:r w:rsidR="003C22F0">
        <w:rPr>
          <w:lang w:val="de-AT"/>
        </w:rPr>
        <w:t>ist</w:t>
      </w:r>
      <w:r w:rsidR="00D62A1C">
        <w:rPr>
          <w:lang w:val="de-AT"/>
        </w:rPr>
        <w:t>, wenn vom Gutachter bekanntgegeben wird, dass</w:t>
      </w:r>
      <w:r w:rsidR="003C22F0">
        <w:rPr>
          <w:lang w:val="de-AT"/>
        </w:rPr>
        <w:t xml:space="preserve"> die Anbri</w:t>
      </w:r>
      <w:r w:rsidR="00FB4034">
        <w:rPr>
          <w:lang w:val="de-AT"/>
        </w:rPr>
        <w:t>ngung der Plakette nicht sinnvoll</w:t>
      </w:r>
      <w:r w:rsidR="00D62A1C">
        <w:rPr>
          <w:lang w:val="de-AT"/>
        </w:rPr>
        <w:t xml:space="preserve"> ist, diese </w:t>
      </w:r>
      <w:r w:rsidR="003C22F0">
        <w:rPr>
          <w:lang w:val="de-AT"/>
        </w:rPr>
        <w:t>vor Ort auf einem Schild bereitzuhalten.</w:t>
      </w:r>
    </w:p>
    <w:sectPr w:rsidR="00BF5BEA" w:rsidRPr="00D40AA4" w:rsidSect="00016C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E1F8F"/>
    <w:multiLevelType w:val="hybridMultilevel"/>
    <w:tmpl w:val="CC34A6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340D4"/>
    <w:rsid w:val="00016C02"/>
    <w:rsid w:val="00084FFF"/>
    <w:rsid w:val="00142E14"/>
    <w:rsid w:val="00181DE4"/>
    <w:rsid w:val="00182C90"/>
    <w:rsid w:val="001A359B"/>
    <w:rsid w:val="001A7177"/>
    <w:rsid w:val="001B03CE"/>
    <w:rsid w:val="001B53A7"/>
    <w:rsid w:val="001D3389"/>
    <w:rsid w:val="001E14CB"/>
    <w:rsid w:val="00211250"/>
    <w:rsid w:val="002135BC"/>
    <w:rsid w:val="00261F8E"/>
    <w:rsid w:val="002725F4"/>
    <w:rsid w:val="002B05C1"/>
    <w:rsid w:val="002D574B"/>
    <w:rsid w:val="0030740D"/>
    <w:rsid w:val="003340D4"/>
    <w:rsid w:val="00393296"/>
    <w:rsid w:val="003C22F0"/>
    <w:rsid w:val="003C5735"/>
    <w:rsid w:val="004C25A3"/>
    <w:rsid w:val="0050637A"/>
    <w:rsid w:val="00507E75"/>
    <w:rsid w:val="005623EE"/>
    <w:rsid w:val="005D7964"/>
    <w:rsid w:val="00603538"/>
    <w:rsid w:val="00653175"/>
    <w:rsid w:val="00660F3F"/>
    <w:rsid w:val="00694CF8"/>
    <w:rsid w:val="006D44E3"/>
    <w:rsid w:val="00741204"/>
    <w:rsid w:val="00750824"/>
    <w:rsid w:val="00795355"/>
    <w:rsid w:val="007E6655"/>
    <w:rsid w:val="0093134E"/>
    <w:rsid w:val="0099717A"/>
    <w:rsid w:val="00A809D7"/>
    <w:rsid w:val="00AB0925"/>
    <w:rsid w:val="00AB3F45"/>
    <w:rsid w:val="00AC55D5"/>
    <w:rsid w:val="00AE51BB"/>
    <w:rsid w:val="00B11F53"/>
    <w:rsid w:val="00B56EDE"/>
    <w:rsid w:val="00B86530"/>
    <w:rsid w:val="00BF5BEA"/>
    <w:rsid w:val="00C41930"/>
    <w:rsid w:val="00C70C53"/>
    <w:rsid w:val="00D30DB4"/>
    <w:rsid w:val="00D40AA4"/>
    <w:rsid w:val="00D62A1C"/>
    <w:rsid w:val="00DA4527"/>
    <w:rsid w:val="00DB4A66"/>
    <w:rsid w:val="00E15373"/>
    <w:rsid w:val="00F610FC"/>
    <w:rsid w:val="00F61C28"/>
    <w:rsid w:val="00FB4034"/>
    <w:rsid w:val="00FC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6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40D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0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ov.stmk.gv.at/lavi/vb/kontakt.do?lkz=SO-VA-VR-RV&amp;vkz=L6&amp;gkz=60000&amp;formular=xoffsh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734E-4D1E-47E2-A72B-0708C368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Landesstandard HP8300</cp:lastModifiedBy>
  <cp:revision>2</cp:revision>
  <dcterms:created xsi:type="dcterms:W3CDTF">2013-03-11T11:57:00Z</dcterms:created>
  <dcterms:modified xsi:type="dcterms:W3CDTF">2013-03-11T11:57:00Z</dcterms:modified>
</cp:coreProperties>
</file>